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E993BF" w14:textId="77777777" w:rsidR="00915C48" w:rsidRPr="00915C48" w:rsidRDefault="00915C48" w:rsidP="00915C48">
      <w:pPr>
        <w:pStyle w:val="paragraph"/>
        <w:spacing w:before="0" w:beforeAutospacing="0" w:after="0" w:afterAutospacing="0"/>
        <w:textAlignment w:val="baseline"/>
        <w:rPr>
          <w:rFonts w:ascii="Segoe UI" w:hAnsi="Segoe UI" w:cs="Segoe UI"/>
          <w:b/>
          <w:bCs/>
          <w:color w:val="365F91"/>
          <w:sz w:val="18"/>
          <w:szCs w:val="18"/>
        </w:rPr>
      </w:pPr>
      <w:r w:rsidRPr="00915C48">
        <w:rPr>
          <w:rStyle w:val="normaltextrun"/>
          <w:rFonts w:ascii="Calibri" w:hAnsi="Calibri" w:cs="Calibri"/>
          <w:b/>
          <w:bCs/>
          <w:color w:val="365F91"/>
          <w:sz w:val="32"/>
          <w:szCs w:val="32"/>
        </w:rPr>
        <w:t>Patient and Public Involvement (PPI) Template        </w:t>
      </w:r>
      <w:r w:rsidRPr="00915C48">
        <w:rPr>
          <w:rStyle w:val="eop"/>
          <w:rFonts w:ascii="Calibri" w:hAnsi="Calibri" w:cs="Calibri"/>
          <w:b/>
          <w:bCs/>
          <w:color w:val="365F91"/>
          <w:sz w:val="32"/>
          <w:szCs w:val="32"/>
        </w:rPr>
        <w:t> </w:t>
      </w:r>
    </w:p>
    <w:p w14:paraId="72D5DAAE" w14:textId="77777777" w:rsidR="00915C48" w:rsidRPr="00915C48" w:rsidRDefault="00915C48" w:rsidP="00915C48">
      <w:pPr>
        <w:pStyle w:val="paragraph"/>
        <w:spacing w:before="0" w:beforeAutospacing="0" w:after="0" w:afterAutospacing="0"/>
        <w:textAlignment w:val="baseline"/>
        <w:rPr>
          <w:rFonts w:ascii="Segoe UI" w:hAnsi="Segoe UI" w:cs="Segoe UI"/>
          <w:b/>
          <w:bCs/>
          <w:color w:val="365F91"/>
          <w:sz w:val="18"/>
          <w:szCs w:val="18"/>
        </w:rPr>
      </w:pPr>
      <w:r w:rsidRPr="00915C48">
        <w:rPr>
          <w:rStyle w:val="normaltextrun"/>
          <w:rFonts w:ascii="Calibri" w:hAnsi="Calibri" w:cs="Calibri"/>
          <w:b/>
          <w:bCs/>
          <w:color w:val="365F91"/>
          <w:sz w:val="32"/>
          <w:szCs w:val="32"/>
        </w:rPr>
        <w:t>PPI Template 2: Confidentiality agreement</w:t>
      </w:r>
      <w:r w:rsidRPr="00915C48">
        <w:rPr>
          <w:rStyle w:val="eop"/>
          <w:rFonts w:ascii="Calibri" w:hAnsi="Calibri" w:cs="Calibri"/>
          <w:b/>
          <w:bCs/>
          <w:color w:val="365F91"/>
          <w:sz w:val="32"/>
          <w:szCs w:val="32"/>
        </w:rPr>
        <w:t> </w:t>
      </w:r>
    </w:p>
    <w:p w14:paraId="11332C51" w14:textId="77777777" w:rsidR="00915C48" w:rsidRPr="00915C48" w:rsidRDefault="00915C48" w:rsidP="00915C48">
      <w:pPr>
        <w:pStyle w:val="paragraph"/>
        <w:spacing w:before="0" w:beforeAutospacing="0" w:after="0" w:afterAutospacing="0"/>
        <w:textAlignment w:val="baseline"/>
        <w:rPr>
          <w:rFonts w:ascii="Segoe UI" w:hAnsi="Segoe UI" w:cs="Segoe UI"/>
          <w:b/>
          <w:bCs/>
          <w:sz w:val="18"/>
          <w:szCs w:val="18"/>
        </w:rPr>
      </w:pPr>
      <w:r w:rsidRPr="00915C48">
        <w:rPr>
          <w:rStyle w:val="eop"/>
          <w:rFonts w:ascii="Calibri" w:hAnsi="Calibri" w:cs="Calibri"/>
          <w:b/>
          <w:bCs/>
        </w:rPr>
        <w:t> </w:t>
      </w:r>
    </w:p>
    <w:p w14:paraId="54EECFF0" w14:textId="31F3D208" w:rsidR="00915C48" w:rsidRDefault="00915C48" w:rsidP="00915C48">
      <w:pPr>
        <w:rPr>
          <w:rFonts w:cstheme="minorHAnsi"/>
          <w:sz w:val="18"/>
          <w:szCs w:val="18"/>
        </w:rPr>
      </w:pPr>
      <w:r w:rsidRPr="009F657E">
        <w:rPr>
          <w:rStyle w:val="normaltextrun"/>
          <w:rFonts w:cstheme="minorHAnsi"/>
          <w:color w:val="000000"/>
          <w:sz w:val="18"/>
          <w:szCs w:val="18"/>
          <w:shd w:val="clear" w:color="auto" w:fill="FFFFFF"/>
        </w:rPr>
        <w:t xml:space="preserve">This </w:t>
      </w:r>
      <w:r>
        <w:rPr>
          <w:rStyle w:val="normaltextrun"/>
          <w:rFonts w:cstheme="minorHAnsi"/>
          <w:color w:val="000000"/>
          <w:sz w:val="18"/>
          <w:szCs w:val="18"/>
          <w:shd w:val="clear" w:color="auto" w:fill="FFFFFF"/>
        </w:rPr>
        <w:t>template was based on a version from Cambridge BRC who kindly agreed that it could be adapted for our use</w:t>
      </w:r>
      <w:r w:rsidR="000133C8">
        <w:rPr>
          <w:rStyle w:val="normaltextrun"/>
          <w:rFonts w:cstheme="minorHAnsi"/>
          <w:color w:val="000000"/>
          <w:sz w:val="18"/>
          <w:szCs w:val="18"/>
          <w:shd w:val="clear" w:color="auto" w:fill="FFFFFF"/>
        </w:rPr>
        <w:t>. It</w:t>
      </w:r>
      <w:r>
        <w:rPr>
          <w:rStyle w:val="normaltextrun"/>
          <w:rFonts w:cstheme="minorHAnsi"/>
          <w:color w:val="000000"/>
          <w:sz w:val="18"/>
          <w:szCs w:val="18"/>
          <w:shd w:val="clear" w:color="auto" w:fill="FFFFFF"/>
        </w:rPr>
        <w:t xml:space="preserve"> </w:t>
      </w:r>
      <w:r w:rsidRPr="009F657E">
        <w:rPr>
          <w:rStyle w:val="normaltextrun"/>
          <w:rFonts w:cstheme="minorHAnsi"/>
          <w:color w:val="000000"/>
          <w:sz w:val="18"/>
          <w:szCs w:val="18"/>
          <w:shd w:val="clear" w:color="auto" w:fill="FFFFFF"/>
        </w:rPr>
        <w:t>has been developed by PPI leads from the Oxford PPI Staff Group</w:t>
      </w:r>
      <w:r>
        <w:rPr>
          <w:rStyle w:val="FootnoteReference"/>
          <w:rFonts w:cstheme="minorHAnsi"/>
          <w:color w:val="000000"/>
          <w:sz w:val="18"/>
          <w:szCs w:val="18"/>
        </w:rPr>
        <w:footnoteReference w:id="1"/>
      </w:r>
      <w:r w:rsidRPr="009F657E">
        <w:rPr>
          <w:rStyle w:val="normaltextrun"/>
          <w:rFonts w:cstheme="minorHAnsi"/>
          <w:color w:val="000000"/>
          <w:sz w:val="18"/>
          <w:szCs w:val="18"/>
          <w:shd w:val="clear" w:color="auto" w:fill="FFFFFF"/>
        </w:rPr>
        <w:t>. </w:t>
      </w:r>
      <w:r>
        <w:rPr>
          <w:rStyle w:val="normaltextrun"/>
          <w:rFonts w:cstheme="minorHAnsi"/>
          <w:color w:val="000000"/>
          <w:sz w:val="18"/>
          <w:szCs w:val="18"/>
          <w:shd w:val="clear" w:color="auto" w:fill="FFFFFF"/>
        </w:rPr>
        <w:t>It is being piloted with researchers</w:t>
      </w:r>
      <w:r>
        <w:rPr>
          <w:rStyle w:val="FootnoteReference"/>
          <w:rFonts w:cstheme="minorHAnsi"/>
          <w:color w:val="000000"/>
          <w:sz w:val="18"/>
          <w:szCs w:val="18"/>
          <w:shd w:val="clear" w:color="auto" w:fill="FFFFFF"/>
        </w:rPr>
        <w:footnoteReference w:id="2"/>
      </w:r>
      <w:r>
        <w:rPr>
          <w:rStyle w:val="normaltextrun"/>
          <w:rFonts w:cstheme="minorHAnsi"/>
          <w:color w:val="000000"/>
          <w:sz w:val="18"/>
          <w:szCs w:val="18"/>
          <w:shd w:val="clear" w:color="auto" w:fill="FFFFFF"/>
        </w:rPr>
        <w:t>.</w:t>
      </w:r>
    </w:p>
    <w:p w14:paraId="3F46BDBB" w14:textId="77777777" w:rsidR="00915C48" w:rsidRDefault="00915C48" w:rsidP="00915C48">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17E972E5" w14:textId="5665EB12" w:rsidR="00915C48" w:rsidRDefault="00915C48" w:rsidP="00915C48">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Note to staff – it is advised that this confidentiality agreement should be put in group Terms of Reference and given to PPI contributors working over the duration of a project. Confidentiality should also be mentioned at the beginning of all meetings as part of “working together” guidance. </w:t>
      </w:r>
      <w:r>
        <w:rPr>
          <w:rStyle w:val="eop"/>
          <w:rFonts w:ascii="Calibri" w:hAnsi="Calibri" w:cs="Calibri"/>
        </w:rPr>
        <w:t> </w:t>
      </w:r>
    </w:p>
    <w:p w14:paraId="71E98B5D" w14:textId="77777777" w:rsidR="00915C48" w:rsidRPr="00915C48" w:rsidRDefault="00915C48" w:rsidP="00915C48">
      <w:pPr>
        <w:pStyle w:val="paragraph"/>
        <w:spacing w:before="0" w:beforeAutospacing="0" w:after="0" w:afterAutospacing="0"/>
        <w:textAlignment w:val="baseline"/>
        <w:rPr>
          <w:rFonts w:ascii="Segoe UI" w:hAnsi="Segoe UI" w:cs="Segoe UI"/>
          <w:color w:val="44546A" w:themeColor="text2"/>
          <w:sz w:val="18"/>
          <w:szCs w:val="18"/>
        </w:rPr>
      </w:pPr>
      <w:r w:rsidRPr="00915C48">
        <w:rPr>
          <w:rStyle w:val="eop"/>
          <w:rFonts w:ascii="Calibri" w:hAnsi="Calibri" w:cs="Calibri"/>
          <w:color w:val="44546A" w:themeColor="text2"/>
          <w:sz w:val="28"/>
          <w:szCs w:val="28"/>
        </w:rPr>
        <w:t> </w:t>
      </w:r>
    </w:p>
    <w:p w14:paraId="27945643" w14:textId="77777777" w:rsidR="00915C48" w:rsidRPr="00915C48" w:rsidRDefault="00915C48" w:rsidP="00915C48">
      <w:pPr>
        <w:pStyle w:val="paragraph"/>
        <w:spacing w:before="0" w:beforeAutospacing="0" w:after="0" w:afterAutospacing="0"/>
        <w:textAlignment w:val="baseline"/>
        <w:rPr>
          <w:rFonts w:ascii="Segoe UI" w:hAnsi="Segoe UI" w:cs="Segoe UI"/>
          <w:color w:val="44546A" w:themeColor="text2"/>
          <w:sz w:val="18"/>
          <w:szCs w:val="18"/>
        </w:rPr>
      </w:pPr>
      <w:r w:rsidRPr="00915C48">
        <w:rPr>
          <w:rStyle w:val="normaltextrun"/>
          <w:rFonts w:ascii="Calibri" w:hAnsi="Calibri" w:cs="Calibri"/>
          <w:b/>
          <w:bCs/>
          <w:color w:val="44546A" w:themeColor="text2"/>
          <w:sz w:val="28"/>
          <w:szCs w:val="28"/>
        </w:rPr>
        <w:t>Confidentiality agreement:</w:t>
      </w:r>
      <w:r w:rsidRPr="00915C48">
        <w:rPr>
          <w:rStyle w:val="eop"/>
          <w:rFonts w:ascii="Calibri" w:hAnsi="Calibri" w:cs="Calibri"/>
          <w:color w:val="44546A" w:themeColor="text2"/>
          <w:sz w:val="28"/>
          <w:szCs w:val="28"/>
        </w:rPr>
        <w:t> </w:t>
      </w:r>
    </w:p>
    <w:p w14:paraId="00BE1C57" w14:textId="77777777" w:rsidR="00915C48" w:rsidRDefault="00915C48" w:rsidP="00915C48">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color w:val="193E72"/>
        </w:rPr>
        <w:t> </w:t>
      </w:r>
    </w:p>
    <w:p w14:paraId="1851DA79" w14:textId="77777777" w:rsidR="00915C48" w:rsidRDefault="00915C48" w:rsidP="00915C48">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color w:val="193E72"/>
        </w:rPr>
        <w:t>This confidentiality agreement means in summary that due to the nature of research all business is confidential unless otherwise stated. This is also the case for information shared by other PPI contributors in meetings. This means that PPI contributors cannot discuss or share content outside of meetings and documents cannot be shared. </w:t>
      </w:r>
      <w:r>
        <w:rPr>
          <w:rStyle w:val="eop"/>
          <w:rFonts w:ascii="Calibri" w:hAnsi="Calibri" w:cs="Calibri"/>
          <w:color w:val="193E72"/>
        </w:rPr>
        <w:t> </w:t>
      </w:r>
    </w:p>
    <w:p w14:paraId="17371586" w14:textId="77777777" w:rsidR="00915C48" w:rsidRDefault="00915C48" w:rsidP="00915C48">
      <w:pPr>
        <w:pStyle w:val="paragraph"/>
        <w:spacing w:before="0" w:beforeAutospacing="0" w:after="0" w:afterAutospacing="0"/>
        <w:jc w:val="both"/>
        <w:textAlignment w:val="baseline"/>
        <w:rPr>
          <w:rFonts w:ascii="Segoe UI" w:hAnsi="Segoe UI" w:cs="Segoe UI"/>
          <w:sz w:val="18"/>
          <w:szCs w:val="18"/>
        </w:rPr>
      </w:pPr>
      <w:r>
        <w:rPr>
          <w:rStyle w:val="eop"/>
          <w:rFonts w:ascii="Calibri" w:hAnsi="Calibri" w:cs="Calibri"/>
          <w:color w:val="193E72"/>
        </w:rPr>
        <w:t> </w:t>
      </w:r>
    </w:p>
    <w:p w14:paraId="3741722F" w14:textId="77777777" w:rsidR="00915C48" w:rsidRDefault="00915C48" w:rsidP="00915C48">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color w:val="193E72"/>
        </w:rPr>
        <w:t>I hereby agree and acknowledge that except where such matters come into, or are already properly in the public domain, I will keep secret and confidential all matters relating to the research or affairs of the Oxford Biomedical Research Centre (OBRC) and Oxford University Hospitals (OUH) NHS Foundation Trust and will not disclose any such matters to any person unless otherwise agreed in writing by the Trust, or unless I am ordered to do so by a court of competent jurisdiction. If I breach this agreement, I accept all repercussions myself and do not hold OBRC or OUH responsible for any consequences. </w:t>
      </w:r>
      <w:r>
        <w:rPr>
          <w:rStyle w:val="eop"/>
          <w:rFonts w:ascii="Calibri" w:hAnsi="Calibri" w:cs="Calibri"/>
          <w:color w:val="193E72"/>
        </w:rPr>
        <w:t> </w:t>
      </w:r>
    </w:p>
    <w:p w14:paraId="27CF7D25" w14:textId="52A5B8F8" w:rsidR="00915C48" w:rsidRDefault="00915C48" w:rsidP="00915C48">
      <w:pPr>
        <w:pStyle w:val="paragraph"/>
        <w:spacing w:before="0" w:beforeAutospacing="0" w:after="0" w:afterAutospacing="0"/>
        <w:jc w:val="both"/>
        <w:textAlignment w:val="baseline"/>
        <w:rPr>
          <w:rFonts w:ascii="Segoe UI" w:hAnsi="Segoe UI" w:cs="Segoe UI"/>
          <w:sz w:val="18"/>
          <w:szCs w:val="18"/>
        </w:rPr>
      </w:pPr>
      <w:r>
        <w:rPr>
          <w:rStyle w:val="eop"/>
          <w:rFonts w:ascii="Calibri" w:hAnsi="Calibri" w:cs="Calibri"/>
          <w:color w:val="193E72"/>
        </w:rPr>
        <w:t>  </w:t>
      </w:r>
    </w:p>
    <w:p w14:paraId="5E00B9C0" w14:textId="77777777" w:rsidR="00915C48" w:rsidRDefault="00915C48" w:rsidP="00915C48">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color w:val="193E72"/>
        </w:rPr>
        <w:t>Signed:</w:t>
      </w:r>
      <w:r>
        <w:rPr>
          <w:rStyle w:val="tabchar"/>
          <w:rFonts w:ascii="Calibri" w:hAnsi="Calibri" w:cs="Calibri"/>
          <w:color w:val="193E72"/>
        </w:rPr>
        <w:tab/>
      </w:r>
      <w:r>
        <w:rPr>
          <w:rStyle w:val="normaltextrun"/>
          <w:rFonts w:ascii="Calibri" w:hAnsi="Calibri" w:cs="Calibri"/>
          <w:color w:val="193E72"/>
        </w:rPr>
        <w:t>____________________________________</w:t>
      </w:r>
      <w:r>
        <w:rPr>
          <w:rStyle w:val="tabchar"/>
          <w:rFonts w:ascii="Calibri" w:hAnsi="Calibri" w:cs="Calibri"/>
          <w:color w:val="193E72"/>
        </w:rPr>
        <w:tab/>
      </w:r>
      <w:r>
        <w:rPr>
          <w:rStyle w:val="eop"/>
          <w:rFonts w:ascii="Calibri" w:hAnsi="Calibri" w:cs="Calibri"/>
          <w:color w:val="193E72"/>
        </w:rPr>
        <w:t> </w:t>
      </w:r>
    </w:p>
    <w:p w14:paraId="5CE2D543" w14:textId="77777777" w:rsidR="00915C48" w:rsidRDefault="00915C48" w:rsidP="00915C48">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color w:val="193E72"/>
        </w:rPr>
        <w:t>Print name:</w:t>
      </w:r>
      <w:r>
        <w:rPr>
          <w:rStyle w:val="tabchar"/>
          <w:rFonts w:ascii="Calibri" w:hAnsi="Calibri" w:cs="Calibri"/>
          <w:color w:val="193E72"/>
        </w:rPr>
        <w:tab/>
      </w:r>
      <w:r>
        <w:rPr>
          <w:rStyle w:val="normaltextrun"/>
          <w:rFonts w:ascii="Calibri" w:hAnsi="Calibri" w:cs="Calibri"/>
          <w:color w:val="193E72"/>
        </w:rPr>
        <w:t>____________________________________</w:t>
      </w:r>
      <w:r>
        <w:rPr>
          <w:rStyle w:val="tabchar"/>
          <w:rFonts w:ascii="Calibri" w:hAnsi="Calibri" w:cs="Calibri"/>
          <w:color w:val="193E72"/>
        </w:rPr>
        <w:tab/>
      </w:r>
      <w:r>
        <w:rPr>
          <w:rStyle w:val="normaltextrun"/>
          <w:rFonts w:ascii="Calibri" w:hAnsi="Calibri" w:cs="Calibri"/>
          <w:b/>
          <w:bCs/>
          <w:color w:val="193E72"/>
        </w:rPr>
        <w:t>Date:</w:t>
      </w:r>
      <w:r>
        <w:rPr>
          <w:rStyle w:val="normaltextrun"/>
          <w:rFonts w:ascii="Calibri" w:hAnsi="Calibri" w:cs="Calibri"/>
          <w:color w:val="193E72"/>
        </w:rPr>
        <w:t xml:space="preserve"> ______________</w:t>
      </w:r>
      <w:r>
        <w:rPr>
          <w:rStyle w:val="eop"/>
          <w:rFonts w:ascii="Calibri" w:hAnsi="Calibri" w:cs="Calibri"/>
          <w:color w:val="193E72"/>
        </w:rPr>
        <w:t> </w:t>
      </w:r>
    </w:p>
    <w:p w14:paraId="051C555E" w14:textId="77777777" w:rsidR="00915C48" w:rsidRDefault="00915C48" w:rsidP="00915C48">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color w:val="193E72"/>
        </w:rPr>
        <w:t> </w:t>
      </w:r>
    </w:p>
    <w:p w14:paraId="2B03AB73" w14:textId="77777777" w:rsidR="00915C48" w:rsidRPr="00915C48" w:rsidRDefault="00915C48" w:rsidP="00915C48">
      <w:pPr>
        <w:pStyle w:val="paragraph"/>
        <w:spacing w:before="0" w:beforeAutospacing="0" w:after="0" w:afterAutospacing="0"/>
        <w:jc w:val="both"/>
        <w:textAlignment w:val="baseline"/>
        <w:rPr>
          <w:rFonts w:ascii="Segoe UI" w:hAnsi="Segoe UI" w:cs="Segoe UI"/>
          <w:sz w:val="18"/>
          <w:szCs w:val="18"/>
        </w:rPr>
      </w:pPr>
      <w:r w:rsidRPr="00915C48">
        <w:rPr>
          <w:rStyle w:val="normaltextrun"/>
          <w:rFonts w:ascii="Calibri" w:hAnsi="Calibri" w:cs="Calibri"/>
          <w:color w:val="193E72"/>
        </w:rPr>
        <w:t xml:space="preserve">If you have any questions please contact Rachel Taylor, Public and Community Involvement, Engagement and Participation Lead </w:t>
      </w:r>
      <w:hyperlink r:id="rId6" w:tgtFrame="_blank" w:history="1">
        <w:r w:rsidRPr="00915C48">
          <w:rPr>
            <w:rStyle w:val="normaltextrun"/>
            <w:rFonts w:ascii="Calibri" w:hAnsi="Calibri" w:cs="Calibri"/>
            <w:color w:val="0000FF"/>
            <w:u w:val="single"/>
          </w:rPr>
          <w:t>Rachel.taylor@ouh.nhs.uk</w:t>
        </w:r>
      </w:hyperlink>
      <w:r w:rsidRPr="00915C48">
        <w:rPr>
          <w:rStyle w:val="normaltextrun"/>
          <w:rFonts w:ascii="Calibri" w:hAnsi="Calibri" w:cs="Calibri"/>
          <w:color w:val="193E72"/>
        </w:rPr>
        <w:t>. </w:t>
      </w:r>
      <w:r w:rsidRPr="00915C48">
        <w:rPr>
          <w:rStyle w:val="eop"/>
          <w:rFonts w:ascii="Calibri" w:hAnsi="Calibri" w:cs="Calibri"/>
          <w:color w:val="193E72"/>
        </w:rPr>
        <w:t> </w:t>
      </w:r>
    </w:p>
    <w:p w14:paraId="46D52C60" w14:textId="77777777" w:rsidR="00915C48" w:rsidRPr="00915C48" w:rsidRDefault="00915C48" w:rsidP="00915C48">
      <w:pPr>
        <w:pStyle w:val="paragraph"/>
        <w:spacing w:before="0" w:beforeAutospacing="0" w:after="0" w:afterAutospacing="0"/>
        <w:jc w:val="both"/>
        <w:textAlignment w:val="baseline"/>
        <w:rPr>
          <w:rFonts w:ascii="Segoe UI" w:hAnsi="Segoe UI" w:cs="Segoe UI"/>
          <w:sz w:val="18"/>
          <w:szCs w:val="18"/>
        </w:rPr>
      </w:pPr>
      <w:r w:rsidRPr="00915C48">
        <w:rPr>
          <w:rStyle w:val="eop"/>
          <w:rFonts w:ascii="Calibri" w:hAnsi="Calibri" w:cs="Calibri"/>
          <w:color w:val="193E72"/>
        </w:rPr>
        <w:t> </w:t>
      </w:r>
    </w:p>
    <w:p w14:paraId="7B14314B" w14:textId="77777777" w:rsidR="00915C48" w:rsidRPr="00915C48" w:rsidRDefault="00915C48" w:rsidP="00915C48">
      <w:pPr>
        <w:pStyle w:val="paragraph"/>
        <w:spacing w:before="0" w:beforeAutospacing="0" w:after="0" w:afterAutospacing="0"/>
        <w:textAlignment w:val="baseline"/>
        <w:rPr>
          <w:rFonts w:ascii="Segoe UI" w:hAnsi="Segoe UI" w:cs="Segoe UI"/>
          <w:sz w:val="18"/>
          <w:szCs w:val="18"/>
        </w:rPr>
      </w:pPr>
      <w:r w:rsidRPr="00915C48">
        <w:rPr>
          <w:rStyle w:val="normaltextrun"/>
          <w:rFonts w:ascii="Calibri" w:hAnsi="Calibri" w:cs="Calibri"/>
          <w:color w:val="193E72"/>
        </w:rPr>
        <w:t>Your information will be stored securely in a location that can only be accessed by the OUH PPI Team and Oxford BRC Core Team. Your data will not be shared with any other organisation or department within OUH NHS Foundation Trust without your prior consent. You may choose to leave the group at any time, for any reason, at which point all your details will be deleted. Details of group members who have been continuously inactive for longer than one calendar year will be deleted unless otherwise requested. </w:t>
      </w:r>
      <w:r w:rsidRPr="00915C48">
        <w:rPr>
          <w:rStyle w:val="eop"/>
          <w:rFonts w:ascii="Calibri" w:hAnsi="Calibri" w:cs="Calibri"/>
          <w:color w:val="193E72"/>
        </w:rPr>
        <w:t> </w:t>
      </w:r>
    </w:p>
    <w:p w14:paraId="41BE4820" w14:textId="77777777" w:rsidR="00915C48" w:rsidRDefault="00915C48"/>
    <w:p w14:paraId="45174326" w14:textId="77777777" w:rsidR="00915C48" w:rsidRPr="0090138A" w:rsidRDefault="00915C48" w:rsidP="00915C48">
      <w:pPr>
        <w:pStyle w:val="paragraph"/>
        <w:spacing w:before="0" w:beforeAutospacing="0" w:after="0" w:afterAutospacing="0"/>
        <w:textAlignment w:val="baseline"/>
        <w:rPr>
          <w:rStyle w:val="normaltextrun"/>
          <w:rFonts w:ascii="Calibri" w:hAnsi="Calibri" w:cs="Calibri"/>
          <w:b/>
          <w:bCs/>
          <w:color w:val="365F91"/>
          <w:sz w:val="26"/>
          <w:szCs w:val="26"/>
        </w:rPr>
      </w:pPr>
      <w:r w:rsidRPr="0090138A">
        <w:rPr>
          <w:rStyle w:val="normaltextrun"/>
          <w:rFonts w:ascii="Calibri" w:hAnsi="Calibri" w:cs="Calibri"/>
          <w:b/>
          <w:bCs/>
          <w:color w:val="365F91"/>
          <w:sz w:val="26"/>
          <w:szCs w:val="26"/>
        </w:rPr>
        <w:t>Contacts</w:t>
      </w:r>
      <w:r>
        <w:rPr>
          <w:rStyle w:val="normaltextrun"/>
          <w:rFonts w:ascii="Calibri" w:hAnsi="Calibri" w:cs="Calibri"/>
          <w:b/>
          <w:bCs/>
          <w:color w:val="365F91"/>
          <w:sz w:val="26"/>
          <w:szCs w:val="26"/>
        </w:rPr>
        <w:t xml:space="preserve">: </w:t>
      </w:r>
    </w:p>
    <w:p w14:paraId="2877E6EB" w14:textId="77777777" w:rsidR="00915C48" w:rsidRDefault="00915C48" w:rsidP="00915C48">
      <w:pPr>
        <w:pStyle w:val="paragraph"/>
        <w:spacing w:before="0" w:beforeAutospacing="0" w:after="0" w:afterAutospacing="0"/>
        <w:textAlignment w:val="baseline"/>
      </w:pPr>
    </w:p>
    <w:p w14:paraId="1AE27E3F" w14:textId="77777777" w:rsidR="00915C48" w:rsidRDefault="00915C48" w:rsidP="00915C48">
      <w:pPr>
        <w:pStyle w:val="paragraph"/>
        <w:spacing w:before="0" w:beforeAutospacing="0" w:after="0" w:afterAutospacing="0"/>
        <w:textAlignment w:val="baseline"/>
        <w:rPr>
          <w:rStyle w:val="normaltextrun"/>
          <w:rFonts w:ascii="Calibri" w:hAnsi="Calibri" w:cs="Calibri"/>
          <w:color w:val="243F60"/>
        </w:rPr>
      </w:pPr>
      <w:r w:rsidRPr="0090138A">
        <w:rPr>
          <w:rStyle w:val="normaltextrun"/>
          <w:rFonts w:ascii="Calibri" w:hAnsi="Calibri" w:cs="Calibri"/>
        </w:rPr>
        <w:t xml:space="preserve">Rachel Taylor </w:t>
      </w:r>
      <w:hyperlink r:id="rId7" w:history="1">
        <w:r w:rsidRPr="00141119">
          <w:rPr>
            <w:rStyle w:val="Hyperlink"/>
            <w:rFonts w:ascii="Calibri" w:hAnsi="Calibri" w:cs="Calibri"/>
            <w:b/>
            <w:bCs/>
          </w:rPr>
          <w:t>Rachel.Taylor@ouh.nhs.uk</w:t>
        </w:r>
      </w:hyperlink>
      <w:r w:rsidRPr="005B1706">
        <w:rPr>
          <w:rStyle w:val="normaltextrun"/>
          <w:rFonts w:ascii="Calibri" w:hAnsi="Calibri" w:cs="Calibri"/>
          <w:color w:val="243F60"/>
        </w:rPr>
        <w:t xml:space="preserve"> – </w:t>
      </w:r>
      <w:r w:rsidRPr="005B1706">
        <w:rPr>
          <w:rStyle w:val="normaltextrun"/>
          <w:rFonts w:ascii="Calibri" w:hAnsi="Calibri" w:cs="Calibri"/>
          <w:color w:val="365F91"/>
        </w:rPr>
        <w:t>Oxford</w:t>
      </w:r>
      <w:r w:rsidRPr="005B1706">
        <w:rPr>
          <w:rStyle w:val="normaltextrun"/>
          <w:rFonts w:ascii="Calibri" w:hAnsi="Calibri" w:cs="Calibri"/>
          <w:color w:val="243F60"/>
        </w:rPr>
        <w:t xml:space="preserve"> BRC Public and Community Involvement, Engagement and Participation Lead </w:t>
      </w:r>
    </w:p>
    <w:p w14:paraId="7E11E530" w14:textId="7DFC78E5" w:rsidR="00915C48" w:rsidRPr="005B1706" w:rsidRDefault="00915C48" w:rsidP="00915C48">
      <w:pPr>
        <w:pStyle w:val="paragraph"/>
        <w:spacing w:before="0" w:beforeAutospacing="0" w:after="0" w:afterAutospacing="0"/>
        <w:textAlignment w:val="baseline"/>
        <w:rPr>
          <w:rStyle w:val="eop"/>
          <w:rFonts w:ascii="Calibri" w:hAnsi="Calibri" w:cs="Calibri"/>
          <w:color w:val="243F60"/>
        </w:rPr>
      </w:pPr>
      <w:r w:rsidRPr="005B1706">
        <w:rPr>
          <w:rStyle w:val="normaltextrun"/>
          <w:rFonts w:ascii="Calibri" w:hAnsi="Calibri" w:cs="Calibri"/>
          <w:color w:val="243F60"/>
        </w:rPr>
        <w:t xml:space="preserve">Angeli Vaid </w:t>
      </w:r>
      <w:hyperlink r:id="rId8" w:history="1">
        <w:r w:rsidRPr="00141119">
          <w:rPr>
            <w:rStyle w:val="Hyperlink"/>
            <w:rFonts w:ascii="Calibri" w:hAnsi="Calibri" w:cs="Calibri"/>
            <w:b/>
            <w:bCs/>
          </w:rPr>
          <w:t>Angeli.Vaid@ouh.nsh.uk</w:t>
        </w:r>
      </w:hyperlink>
      <w:r w:rsidRPr="005B1706">
        <w:rPr>
          <w:rStyle w:val="normaltextrun"/>
          <w:rFonts w:ascii="Calibri" w:hAnsi="Calibri" w:cs="Calibri"/>
        </w:rPr>
        <w:t xml:space="preserve"> – Oxford BRC Training and Inclusion </w:t>
      </w:r>
      <w:r>
        <w:rPr>
          <w:rStyle w:val="normaltextrun"/>
          <w:rFonts w:ascii="Calibri" w:hAnsi="Calibri" w:cs="Calibri"/>
        </w:rPr>
        <w:t>Manager</w:t>
      </w:r>
    </w:p>
    <w:p w14:paraId="31813692" w14:textId="77777777" w:rsidR="00915C48" w:rsidRDefault="00915C48"/>
    <w:p w14:paraId="47AE2B23" w14:textId="77777777" w:rsidR="00915C48" w:rsidRDefault="00915C48"/>
    <w:p w14:paraId="14366394" w14:textId="77777777" w:rsidR="00915C48" w:rsidRDefault="00915C48"/>
    <w:p w14:paraId="07B60B68" w14:textId="77777777" w:rsidR="00915C48" w:rsidRDefault="00915C48"/>
    <w:p w14:paraId="4E6F3299" w14:textId="77777777" w:rsidR="00915C48" w:rsidRDefault="00915C48"/>
    <w:p w14:paraId="441D740B" w14:textId="77777777" w:rsidR="00915C48" w:rsidRDefault="00915C48"/>
    <w:p w14:paraId="0DA9500E" w14:textId="77777777" w:rsidR="00915C48" w:rsidRDefault="00915C48"/>
    <w:p w14:paraId="0A9C7F91" w14:textId="77777777" w:rsidR="00915C48" w:rsidRDefault="00915C48"/>
    <w:p w14:paraId="34152520" w14:textId="77777777" w:rsidR="00915C48" w:rsidRDefault="00915C48"/>
    <w:p w14:paraId="26C07525" w14:textId="77777777" w:rsidR="00915C48" w:rsidRDefault="00915C48"/>
    <w:p w14:paraId="74D4C84A" w14:textId="77777777" w:rsidR="00915C48" w:rsidRDefault="00915C48"/>
    <w:p w14:paraId="0974D020" w14:textId="77777777" w:rsidR="00915C48" w:rsidRDefault="00915C48"/>
    <w:p w14:paraId="66560A0B" w14:textId="77777777" w:rsidR="00915C48" w:rsidRDefault="00915C48"/>
    <w:p w14:paraId="6D3A8964" w14:textId="77777777" w:rsidR="00915C48" w:rsidRDefault="00915C48"/>
    <w:p w14:paraId="1CAD8701" w14:textId="77777777" w:rsidR="00915C48" w:rsidRDefault="00915C48" w:rsidP="00915C48"/>
    <w:p w14:paraId="348CD486" w14:textId="77777777" w:rsidR="00915C48" w:rsidRDefault="00915C48" w:rsidP="00915C48"/>
    <w:p w14:paraId="3EE69C7B" w14:textId="77777777" w:rsidR="00915C48" w:rsidRDefault="00915C48" w:rsidP="00915C48"/>
    <w:p w14:paraId="246D1334" w14:textId="77777777" w:rsidR="00915C48" w:rsidRDefault="00915C48" w:rsidP="00915C48"/>
    <w:p w14:paraId="4E49C683" w14:textId="77777777" w:rsidR="00915C48" w:rsidRDefault="00915C48" w:rsidP="00915C48"/>
    <w:p w14:paraId="726E854F" w14:textId="77777777" w:rsidR="00915C48" w:rsidRDefault="00915C48" w:rsidP="00915C48"/>
    <w:p w14:paraId="18E940EA" w14:textId="7F517125" w:rsidR="00915C48" w:rsidRDefault="00915C48" w:rsidP="00915C48">
      <w:r>
        <w:t>Template developed: November 2023, Oxford PPI Staff Group. Contact: Rachel.Taylor@ouh.nhs.uk</w:t>
      </w:r>
    </w:p>
    <w:p w14:paraId="4CC767E3" w14:textId="77777777" w:rsidR="00915C48" w:rsidRDefault="00915C48"/>
    <w:sectPr w:rsidR="00915C48">
      <w:head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532EC6" w14:textId="77777777" w:rsidR="00915C48" w:rsidRDefault="00915C48" w:rsidP="00915C48">
      <w:pPr>
        <w:spacing w:after="0" w:line="240" w:lineRule="auto"/>
      </w:pPr>
      <w:r>
        <w:separator/>
      </w:r>
    </w:p>
  </w:endnote>
  <w:endnote w:type="continuationSeparator" w:id="0">
    <w:p w14:paraId="604BBF17" w14:textId="77777777" w:rsidR="00915C48" w:rsidRDefault="00915C48" w:rsidP="00915C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30D7CC" w14:textId="77777777" w:rsidR="00915C48" w:rsidRDefault="00915C48" w:rsidP="00915C48">
      <w:pPr>
        <w:spacing w:after="0" w:line="240" w:lineRule="auto"/>
      </w:pPr>
      <w:r>
        <w:separator/>
      </w:r>
    </w:p>
  </w:footnote>
  <w:footnote w:type="continuationSeparator" w:id="0">
    <w:p w14:paraId="5B972481" w14:textId="77777777" w:rsidR="00915C48" w:rsidRDefault="00915C48" w:rsidP="00915C48">
      <w:pPr>
        <w:spacing w:after="0" w:line="240" w:lineRule="auto"/>
      </w:pPr>
      <w:r>
        <w:continuationSeparator/>
      </w:r>
    </w:p>
  </w:footnote>
  <w:footnote w:id="1">
    <w:p w14:paraId="68AC0A51" w14:textId="77777777" w:rsidR="00915C48" w:rsidRPr="0047193E" w:rsidRDefault="00915C48" w:rsidP="00915C48">
      <w:pPr>
        <w:rPr>
          <w:rFonts w:cstheme="minorHAnsi"/>
          <w:sz w:val="18"/>
          <w:szCs w:val="18"/>
        </w:rPr>
      </w:pPr>
      <w:r>
        <w:rPr>
          <w:rStyle w:val="FootnoteReference"/>
        </w:rPr>
        <w:footnoteRef/>
      </w:r>
      <w:r>
        <w:t xml:space="preserve"> </w:t>
      </w:r>
      <w:r w:rsidRPr="009F657E">
        <w:rPr>
          <w:rStyle w:val="normaltextrun"/>
          <w:rFonts w:cstheme="minorHAnsi"/>
          <w:color w:val="000000"/>
          <w:sz w:val="18"/>
          <w:szCs w:val="18"/>
          <w:shd w:val="clear" w:color="auto" w:fill="FFFFFF"/>
        </w:rPr>
        <w:t xml:space="preserve">The group meets quarterly and includes leads from the </w:t>
      </w:r>
      <w:hyperlink r:id="rId1" w:history="1">
        <w:r w:rsidRPr="009F657E">
          <w:rPr>
            <w:rStyle w:val="Hyperlink"/>
            <w:rFonts w:cstheme="minorHAnsi"/>
            <w:sz w:val="18"/>
            <w:szCs w:val="18"/>
            <w:shd w:val="clear" w:color="auto" w:fill="FFFFFF"/>
          </w:rPr>
          <w:t>local NIHR organisations</w:t>
        </w:r>
      </w:hyperlink>
      <w:r w:rsidRPr="009F657E">
        <w:rPr>
          <w:rStyle w:val="normaltextrun"/>
          <w:rFonts w:cstheme="minorHAnsi"/>
          <w:color w:val="000000"/>
          <w:sz w:val="18"/>
          <w:szCs w:val="18"/>
          <w:shd w:val="clear" w:color="auto" w:fill="FFFFFF"/>
        </w:rPr>
        <w:t xml:space="preserve"> and departments of the Oxford University Medical Sciences Division.</w:t>
      </w:r>
      <w:r w:rsidRPr="009F657E">
        <w:rPr>
          <w:rStyle w:val="eop"/>
          <w:rFonts w:cstheme="minorHAnsi"/>
          <w:color w:val="000000"/>
          <w:sz w:val="18"/>
          <w:szCs w:val="18"/>
          <w:shd w:val="clear" w:color="auto" w:fill="FFFFFF"/>
        </w:rPr>
        <w:t xml:space="preserve"> One or more </w:t>
      </w:r>
      <w:r w:rsidRPr="009F657E">
        <w:rPr>
          <w:rStyle w:val="normaltextrun"/>
          <w:rFonts w:cstheme="minorHAnsi"/>
          <w:color w:val="000000"/>
          <w:sz w:val="18"/>
          <w:szCs w:val="18"/>
          <w:shd w:val="clear" w:color="auto" w:fill="FFFFFF"/>
        </w:rPr>
        <w:t>PPI contributors from these </w:t>
      </w:r>
      <w:hyperlink r:id="rId2" w:tgtFrame="_blank" w:history="1">
        <w:r w:rsidRPr="009F657E">
          <w:rPr>
            <w:rStyle w:val="normaltextrun"/>
            <w:rFonts w:cstheme="minorHAnsi"/>
            <w:color w:val="0000FF"/>
            <w:sz w:val="18"/>
            <w:szCs w:val="18"/>
            <w:shd w:val="clear" w:color="auto" w:fill="FFFFFF"/>
          </w:rPr>
          <w:t xml:space="preserve">PPI groups </w:t>
        </w:r>
      </w:hyperlink>
      <w:r w:rsidRPr="009F657E">
        <w:rPr>
          <w:rFonts w:cstheme="minorHAnsi"/>
          <w:sz w:val="18"/>
          <w:szCs w:val="18"/>
        </w:rPr>
        <w:t xml:space="preserve">have also reviewed. </w:t>
      </w:r>
    </w:p>
  </w:footnote>
  <w:footnote w:id="2">
    <w:p w14:paraId="2B14C75A" w14:textId="77777777" w:rsidR="00915C48" w:rsidRPr="009F657E" w:rsidRDefault="00915C48" w:rsidP="00915C48">
      <w:pPr>
        <w:rPr>
          <w:rFonts w:cstheme="minorHAnsi"/>
          <w:sz w:val="18"/>
          <w:szCs w:val="18"/>
        </w:rPr>
      </w:pPr>
      <w:r>
        <w:rPr>
          <w:rStyle w:val="FootnoteReference"/>
        </w:rPr>
        <w:footnoteRef/>
      </w:r>
      <w:r>
        <w:t xml:space="preserve"> </w:t>
      </w:r>
      <w:r w:rsidRPr="009F657E">
        <w:rPr>
          <w:rFonts w:cstheme="minorHAnsi"/>
          <w:sz w:val="18"/>
          <w:szCs w:val="18"/>
        </w:rPr>
        <w:t xml:space="preserve">This document is being piloted (December 2023-April 2024) with researchers. Any suggestions for improvements should be sent to </w:t>
      </w:r>
      <w:hyperlink r:id="rId3" w:history="1">
        <w:r w:rsidRPr="009F657E">
          <w:rPr>
            <w:rStyle w:val="Hyperlink"/>
            <w:rFonts w:cstheme="minorHAnsi"/>
            <w:sz w:val="18"/>
            <w:szCs w:val="18"/>
          </w:rPr>
          <w:t>Rachel.taylor@ouh.nhs.uk</w:t>
        </w:r>
      </w:hyperlink>
      <w:r w:rsidRPr="009F657E">
        <w:rPr>
          <w:rFonts w:cstheme="minorHAnsi"/>
          <w:sz w:val="18"/>
          <w:szCs w:val="18"/>
        </w:rPr>
        <w:t xml:space="preserve">. </w:t>
      </w:r>
    </w:p>
    <w:p w14:paraId="5730A02F" w14:textId="77777777" w:rsidR="00915C48" w:rsidRDefault="00915C48" w:rsidP="00915C48">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Hlk151378241"/>
  <w:p w14:paraId="39EA5D5C" w14:textId="5F9CE4CA" w:rsidR="00915C48" w:rsidRDefault="00915C48" w:rsidP="00915C48">
    <w:pPr>
      <w:pStyle w:val="Header"/>
    </w:pPr>
    <w:r>
      <w:rPr>
        <w:noProof/>
      </w:rPr>
      <mc:AlternateContent>
        <mc:Choice Requires="wps">
          <w:drawing>
            <wp:anchor distT="45720" distB="45720" distL="114300" distR="114300" simplePos="0" relativeHeight="251659264" behindDoc="0" locked="0" layoutInCell="1" allowOverlap="1" wp14:anchorId="4C48A500" wp14:editId="19EED27C">
              <wp:simplePos x="0" y="0"/>
              <wp:positionH relativeFrom="column">
                <wp:posOffset>3914775</wp:posOffset>
              </wp:positionH>
              <wp:positionV relativeFrom="paragraph">
                <wp:posOffset>-249555</wp:posOffset>
              </wp:positionV>
              <wp:extent cx="2114550" cy="685800"/>
              <wp:effectExtent l="0" t="0" r="19050"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4550" cy="685800"/>
                      </a:xfrm>
                      <a:prstGeom prst="rect">
                        <a:avLst/>
                      </a:prstGeom>
                      <a:solidFill>
                        <a:srgbClr val="FFFFFF"/>
                      </a:solidFill>
                      <a:ln w="9525">
                        <a:solidFill>
                          <a:srgbClr val="000000"/>
                        </a:solidFill>
                        <a:miter lim="800000"/>
                        <a:headEnd/>
                        <a:tailEnd/>
                      </a:ln>
                    </wps:spPr>
                    <wps:txbx>
                      <w:txbxContent>
                        <w:p w14:paraId="7A36DA38" w14:textId="77777777" w:rsidR="00915C48" w:rsidRDefault="00915C48" w:rsidP="00915C48">
                          <w:r>
                            <w:t>Please add relevant logo and keep/take off the NIHR OBRC logo as appropriate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C48A500" id="_x0000_t202" coordsize="21600,21600" o:spt="202" path="m,l,21600r21600,l21600,xe">
              <v:stroke joinstyle="miter"/>
              <v:path gradientshapeok="t" o:connecttype="rect"/>
            </v:shapetype>
            <v:shape id="Text Box 2" o:spid="_x0000_s1026" type="#_x0000_t202" style="position:absolute;margin-left:308.25pt;margin-top:-19.65pt;width:166.5pt;height:54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T1BEAIAAB8EAAAOAAAAZHJzL2Uyb0RvYy54bWysU1Fv0zAQfkfiP1h+p0mqZnRR02l0FCGN&#10;gTT4AY7jNBa2z9huk/LrOTtdVw14QfjB8vnOn++++251M2pFDsJ5CaamxSynRBgOrTS7mn77un2z&#10;pMQHZlqmwIiaHoWnN+vXr1aDrcQcelCtcARBjK8GW9M+BFtlmee90MzPwAqDzg6cZgFNt8taxwZE&#10;1yqb5/lVNoBrrQMuvMfbu8lJ1wm/6wQPn7vOi0BUTTG3kHaX9ibu2XrFqp1jtpf8lAb7hyw0kwY/&#10;PUPdscDI3snfoLTkDjx0YcZBZ9B1kotUA1ZT5C+qeeyZFakWJMfbM03+/8Hyh8Oj/eJIGN/BiA1M&#10;RXh7D/y7JwY2PTM7cescDL1gLX5cRMqywfrq9DRS7SsfQZrhE7TYZLYPkIDGzunICtZJEB0bcDyT&#10;LsZAOF7Oi2JRluji6Ltalss8dSVj1dNr63z4IECTeKipw6YmdHa49yFmw6qnkPiZByXbrVQqGW7X&#10;bJQjB4YC2KaVCngRpgwZanpdzsuJgL9C5Gn9CULLgEpWUtcUS8A1aSvS9t60SWeBSTWdMWVlTjxG&#10;6iYSw9iMGBj5bKA9IqMOJsXihOGhB/eTkgHVWlP/Y8+coER9NNiV62KxiPJOxqJ8O0fDXXqaSw8z&#10;HKFqGiiZjpuQRiISZuAWu9fJROxzJqdcUYWJ79PERJlf2inqea7XvwAAAP//AwBQSwMEFAAGAAgA&#10;AAAhAGHqu6TgAAAACgEAAA8AAABkcnMvZG93bnJldi54bWxMj8FOwzAMhu9IvENkJC5oS0dH15am&#10;E0ICsRtsE1yzJmsrEqckWVfeHnOCo/1/+v25Wk/WsFH70DsUsJgnwDQ2TvXYCtjvnmY5sBAlKmkc&#10;agHfOsC6vryoZKncGd/0uI0toxIMpRTQxTiUnIem01aGuRs0UnZ03spIo2+58vJM5dbw2yTJuJU9&#10;0oVODvqx083n9mQF5MuX8SNs0tf3JjuaIt6sxucvL8T11fRwDyzqKf7B8KtP6lCT08GdUAVmBGSL&#10;7I5QAbO0SIERUSwL2hwoylfA64r/f6H+AQAA//8DAFBLAQItABQABgAIAAAAIQC2gziS/gAAAOEB&#10;AAATAAAAAAAAAAAAAAAAAAAAAABbQ29udGVudF9UeXBlc10ueG1sUEsBAi0AFAAGAAgAAAAhADj9&#10;If/WAAAAlAEAAAsAAAAAAAAAAAAAAAAALwEAAF9yZWxzLy5yZWxzUEsBAi0AFAAGAAgAAAAhABcR&#10;PUEQAgAAHwQAAA4AAAAAAAAAAAAAAAAALgIAAGRycy9lMm9Eb2MueG1sUEsBAi0AFAAGAAgAAAAh&#10;AGHqu6TgAAAACgEAAA8AAAAAAAAAAAAAAAAAagQAAGRycy9kb3ducmV2LnhtbFBLBQYAAAAABAAE&#10;APMAAAB3BQAAAAA=&#10;">
              <v:textbox>
                <w:txbxContent>
                  <w:p w14:paraId="7A36DA38" w14:textId="77777777" w:rsidR="00915C48" w:rsidRDefault="00915C48" w:rsidP="00915C48">
                    <w:r>
                      <w:t>Please add relevant logo and keep/take off the NIHR OBRC logo as appropriate</w:t>
                    </w:r>
                  </w:p>
                </w:txbxContent>
              </v:textbox>
              <w10:wrap type="square"/>
            </v:shape>
          </w:pict>
        </mc:Fallback>
      </mc:AlternateContent>
    </w:r>
    <w:r w:rsidRPr="0047193E">
      <w:rPr>
        <w:noProof/>
      </w:rPr>
      <w:drawing>
        <wp:inline distT="0" distB="0" distL="0" distR="0" wp14:anchorId="7A0D9E95" wp14:editId="7789BB87">
          <wp:extent cx="1841987" cy="438150"/>
          <wp:effectExtent l="0" t="0" r="6350" b="0"/>
          <wp:docPr id="1394899365" name="Picture 1" descr="A logo with blue and red lett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4899365" name="Picture 1" descr="A logo with blue and red letters&#10;&#10;Description automatically generated"/>
                  <pic:cNvPicPr/>
                </pic:nvPicPr>
                <pic:blipFill>
                  <a:blip r:embed="rId1"/>
                  <a:stretch>
                    <a:fillRect/>
                  </a:stretch>
                </pic:blipFill>
                <pic:spPr>
                  <a:xfrm>
                    <a:off x="0" y="0"/>
                    <a:ext cx="1880463" cy="447302"/>
                  </a:xfrm>
                  <a:prstGeom prst="rect">
                    <a:avLst/>
                  </a:prstGeom>
                </pic:spPr>
              </pic:pic>
            </a:graphicData>
          </a:graphic>
        </wp:inline>
      </w:drawing>
    </w:r>
  </w:p>
  <w:bookmarkEnd w:id="0"/>
  <w:p w14:paraId="5D21879A" w14:textId="63AC2F3B" w:rsidR="00915C48" w:rsidRDefault="00915C48">
    <w:pPr>
      <w:pStyle w:val="Header"/>
    </w:pPr>
  </w:p>
  <w:p w14:paraId="139C534B" w14:textId="77777777" w:rsidR="00915C48" w:rsidRDefault="00915C4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5C48"/>
    <w:rsid w:val="000133C8"/>
    <w:rsid w:val="00915C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88F770"/>
  <w15:chartTrackingRefBased/>
  <w15:docId w15:val="{EAC49CE0-CD87-41DD-A460-8A56D32720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915C48"/>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customStyle="1" w:styleId="normaltextrun">
    <w:name w:val="normaltextrun"/>
    <w:basedOn w:val="DefaultParagraphFont"/>
    <w:rsid w:val="00915C48"/>
  </w:style>
  <w:style w:type="character" w:customStyle="1" w:styleId="eop">
    <w:name w:val="eop"/>
    <w:basedOn w:val="DefaultParagraphFont"/>
    <w:rsid w:val="00915C48"/>
  </w:style>
  <w:style w:type="character" w:customStyle="1" w:styleId="superscript">
    <w:name w:val="superscript"/>
    <w:basedOn w:val="DefaultParagraphFont"/>
    <w:rsid w:val="00915C48"/>
  </w:style>
  <w:style w:type="character" w:customStyle="1" w:styleId="tabchar">
    <w:name w:val="tabchar"/>
    <w:basedOn w:val="DefaultParagraphFont"/>
    <w:rsid w:val="00915C48"/>
  </w:style>
  <w:style w:type="character" w:styleId="Hyperlink">
    <w:name w:val="Hyperlink"/>
    <w:basedOn w:val="DefaultParagraphFont"/>
    <w:uiPriority w:val="99"/>
    <w:unhideWhenUsed/>
    <w:rsid w:val="00915C48"/>
    <w:rPr>
      <w:color w:val="0563C1" w:themeColor="hyperlink"/>
      <w:u w:val="single"/>
    </w:rPr>
  </w:style>
  <w:style w:type="paragraph" w:styleId="FootnoteText">
    <w:name w:val="footnote text"/>
    <w:basedOn w:val="Normal"/>
    <w:link w:val="FootnoteTextChar"/>
    <w:uiPriority w:val="99"/>
    <w:semiHidden/>
    <w:unhideWhenUsed/>
    <w:rsid w:val="00915C4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15C48"/>
    <w:rPr>
      <w:sz w:val="20"/>
      <w:szCs w:val="20"/>
    </w:rPr>
  </w:style>
  <w:style w:type="character" w:styleId="FootnoteReference">
    <w:name w:val="footnote reference"/>
    <w:basedOn w:val="DefaultParagraphFont"/>
    <w:uiPriority w:val="99"/>
    <w:semiHidden/>
    <w:unhideWhenUsed/>
    <w:rsid w:val="00915C48"/>
    <w:rPr>
      <w:vertAlign w:val="superscript"/>
    </w:rPr>
  </w:style>
  <w:style w:type="paragraph" w:styleId="Header">
    <w:name w:val="header"/>
    <w:basedOn w:val="Normal"/>
    <w:link w:val="HeaderChar"/>
    <w:uiPriority w:val="99"/>
    <w:unhideWhenUsed/>
    <w:rsid w:val="00915C48"/>
    <w:pPr>
      <w:tabs>
        <w:tab w:val="center" w:pos="4513"/>
        <w:tab w:val="right" w:pos="9026"/>
      </w:tabs>
      <w:spacing w:after="0" w:line="240" w:lineRule="auto"/>
    </w:pPr>
  </w:style>
  <w:style w:type="character" w:customStyle="1" w:styleId="HeaderChar">
    <w:name w:val="Header Char"/>
    <w:basedOn w:val="DefaultParagraphFont"/>
    <w:link w:val="Header"/>
    <w:uiPriority w:val="99"/>
    <w:rsid w:val="00915C48"/>
  </w:style>
  <w:style w:type="paragraph" w:styleId="Footer">
    <w:name w:val="footer"/>
    <w:basedOn w:val="Normal"/>
    <w:link w:val="FooterChar"/>
    <w:uiPriority w:val="99"/>
    <w:unhideWhenUsed/>
    <w:rsid w:val="00915C48"/>
    <w:pPr>
      <w:tabs>
        <w:tab w:val="center" w:pos="4513"/>
        <w:tab w:val="right" w:pos="9026"/>
      </w:tabs>
      <w:spacing w:after="0" w:line="240" w:lineRule="auto"/>
    </w:pPr>
  </w:style>
  <w:style w:type="character" w:customStyle="1" w:styleId="FooterChar">
    <w:name w:val="Footer Char"/>
    <w:basedOn w:val="DefaultParagraphFont"/>
    <w:link w:val="Footer"/>
    <w:uiPriority w:val="99"/>
    <w:rsid w:val="00915C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15473">
      <w:bodyDiv w:val="1"/>
      <w:marLeft w:val="0"/>
      <w:marRight w:val="0"/>
      <w:marTop w:val="0"/>
      <w:marBottom w:val="0"/>
      <w:divBdr>
        <w:top w:val="none" w:sz="0" w:space="0" w:color="auto"/>
        <w:left w:val="none" w:sz="0" w:space="0" w:color="auto"/>
        <w:bottom w:val="none" w:sz="0" w:space="0" w:color="auto"/>
        <w:right w:val="none" w:sz="0" w:space="0" w:color="auto"/>
      </w:divBdr>
      <w:divsChild>
        <w:div w:id="962463097">
          <w:marLeft w:val="0"/>
          <w:marRight w:val="0"/>
          <w:marTop w:val="0"/>
          <w:marBottom w:val="0"/>
          <w:divBdr>
            <w:top w:val="none" w:sz="0" w:space="0" w:color="auto"/>
            <w:left w:val="none" w:sz="0" w:space="0" w:color="auto"/>
            <w:bottom w:val="none" w:sz="0" w:space="0" w:color="auto"/>
            <w:right w:val="none" w:sz="0" w:space="0" w:color="auto"/>
          </w:divBdr>
        </w:div>
        <w:div w:id="233131391">
          <w:marLeft w:val="0"/>
          <w:marRight w:val="0"/>
          <w:marTop w:val="0"/>
          <w:marBottom w:val="0"/>
          <w:divBdr>
            <w:top w:val="none" w:sz="0" w:space="0" w:color="auto"/>
            <w:left w:val="none" w:sz="0" w:space="0" w:color="auto"/>
            <w:bottom w:val="none" w:sz="0" w:space="0" w:color="auto"/>
            <w:right w:val="none" w:sz="0" w:space="0" w:color="auto"/>
          </w:divBdr>
        </w:div>
        <w:div w:id="621376024">
          <w:marLeft w:val="0"/>
          <w:marRight w:val="0"/>
          <w:marTop w:val="0"/>
          <w:marBottom w:val="0"/>
          <w:divBdr>
            <w:top w:val="none" w:sz="0" w:space="0" w:color="auto"/>
            <w:left w:val="none" w:sz="0" w:space="0" w:color="auto"/>
            <w:bottom w:val="none" w:sz="0" w:space="0" w:color="auto"/>
            <w:right w:val="none" w:sz="0" w:space="0" w:color="auto"/>
          </w:divBdr>
        </w:div>
        <w:div w:id="1003817172">
          <w:marLeft w:val="0"/>
          <w:marRight w:val="0"/>
          <w:marTop w:val="0"/>
          <w:marBottom w:val="0"/>
          <w:divBdr>
            <w:top w:val="none" w:sz="0" w:space="0" w:color="auto"/>
            <w:left w:val="none" w:sz="0" w:space="0" w:color="auto"/>
            <w:bottom w:val="none" w:sz="0" w:space="0" w:color="auto"/>
            <w:right w:val="none" w:sz="0" w:space="0" w:color="auto"/>
          </w:divBdr>
        </w:div>
        <w:div w:id="794131337">
          <w:marLeft w:val="0"/>
          <w:marRight w:val="0"/>
          <w:marTop w:val="0"/>
          <w:marBottom w:val="0"/>
          <w:divBdr>
            <w:top w:val="none" w:sz="0" w:space="0" w:color="auto"/>
            <w:left w:val="none" w:sz="0" w:space="0" w:color="auto"/>
            <w:bottom w:val="none" w:sz="0" w:space="0" w:color="auto"/>
            <w:right w:val="none" w:sz="0" w:space="0" w:color="auto"/>
          </w:divBdr>
        </w:div>
        <w:div w:id="1689986836">
          <w:marLeft w:val="0"/>
          <w:marRight w:val="0"/>
          <w:marTop w:val="0"/>
          <w:marBottom w:val="0"/>
          <w:divBdr>
            <w:top w:val="none" w:sz="0" w:space="0" w:color="auto"/>
            <w:left w:val="none" w:sz="0" w:space="0" w:color="auto"/>
            <w:bottom w:val="none" w:sz="0" w:space="0" w:color="auto"/>
            <w:right w:val="none" w:sz="0" w:space="0" w:color="auto"/>
          </w:divBdr>
        </w:div>
        <w:div w:id="1285690797">
          <w:marLeft w:val="0"/>
          <w:marRight w:val="0"/>
          <w:marTop w:val="0"/>
          <w:marBottom w:val="0"/>
          <w:divBdr>
            <w:top w:val="none" w:sz="0" w:space="0" w:color="auto"/>
            <w:left w:val="none" w:sz="0" w:space="0" w:color="auto"/>
            <w:bottom w:val="none" w:sz="0" w:space="0" w:color="auto"/>
            <w:right w:val="none" w:sz="0" w:space="0" w:color="auto"/>
          </w:divBdr>
        </w:div>
        <w:div w:id="608316545">
          <w:marLeft w:val="0"/>
          <w:marRight w:val="0"/>
          <w:marTop w:val="0"/>
          <w:marBottom w:val="0"/>
          <w:divBdr>
            <w:top w:val="none" w:sz="0" w:space="0" w:color="auto"/>
            <w:left w:val="none" w:sz="0" w:space="0" w:color="auto"/>
            <w:bottom w:val="none" w:sz="0" w:space="0" w:color="auto"/>
            <w:right w:val="none" w:sz="0" w:space="0" w:color="auto"/>
          </w:divBdr>
        </w:div>
        <w:div w:id="1697266870">
          <w:marLeft w:val="0"/>
          <w:marRight w:val="0"/>
          <w:marTop w:val="0"/>
          <w:marBottom w:val="0"/>
          <w:divBdr>
            <w:top w:val="none" w:sz="0" w:space="0" w:color="auto"/>
            <w:left w:val="none" w:sz="0" w:space="0" w:color="auto"/>
            <w:bottom w:val="none" w:sz="0" w:space="0" w:color="auto"/>
            <w:right w:val="none" w:sz="0" w:space="0" w:color="auto"/>
          </w:divBdr>
        </w:div>
        <w:div w:id="806047954">
          <w:marLeft w:val="0"/>
          <w:marRight w:val="0"/>
          <w:marTop w:val="0"/>
          <w:marBottom w:val="0"/>
          <w:divBdr>
            <w:top w:val="none" w:sz="0" w:space="0" w:color="auto"/>
            <w:left w:val="none" w:sz="0" w:space="0" w:color="auto"/>
            <w:bottom w:val="none" w:sz="0" w:space="0" w:color="auto"/>
            <w:right w:val="none" w:sz="0" w:space="0" w:color="auto"/>
          </w:divBdr>
        </w:div>
        <w:div w:id="738208093">
          <w:marLeft w:val="0"/>
          <w:marRight w:val="0"/>
          <w:marTop w:val="0"/>
          <w:marBottom w:val="0"/>
          <w:divBdr>
            <w:top w:val="none" w:sz="0" w:space="0" w:color="auto"/>
            <w:left w:val="none" w:sz="0" w:space="0" w:color="auto"/>
            <w:bottom w:val="none" w:sz="0" w:space="0" w:color="auto"/>
            <w:right w:val="none" w:sz="0" w:space="0" w:color="auto"/>
          </w:divBdr>
        </w:div>
        <w:div w:id="1478766654">
          <w:marLeft w:val="0"/>
          <w:marRight w:val="0"/>
          <w:marTop w:val="0"/>
          <w:marBottom w:val="0"/>
          <w:divBdr>
            <w:top w:val="none" w:sz="0" w:space="0" w:color="auto"/>
            <w:left w:val="none" w:sz="0" w:space="0" w:color="auto"/>
            <w:bottom w:val="none" w:sz="0" w:space="0" w:color="auto"/>
            <w:right w:val="none" w:sz="0" w:space="0" w:color="auto"/>
          </w:divBdr>
        </w:div>
        <w:div w:id="1339694488">
          <w:marLeft w:val="0"/>
          <w:marRight w:val="0"/>
          <w:marTop w:val="0"/>
          <w:marBottom w:val="0"/>
          <w:divBdr>
            <w:top w:val="none" w:sz="0" w:space="0" w:color="auto"/>
            <w:left w:val="none" w:sz="0" w:space="0" w:color="auto"/>
            <w:bottom w:val="none" w:sz="0" w:space="0" w:color="auto"/>
            <w:right w:val="none" w:sz="0" w:space="0" w:color="auto"/>
          </w:divBdr>
        </w:div>
        <w:div w:id="1919097484">
          <w:marLeft w:val="0"/>
          <w:marRight w:val="0"/>
          <w:marTop w:val="0"/>
          <w:marBottom w:val="0"/>
          <w:divBdr>
            <w:top w:val="none" w:sz="0" w:space="0" w:color="auto"/>
            <w:left w:val="none" w:sz="0" w:space="0" w:color="auto"/>
            <w:bottom w:val="none" w:sz="0" w:space="0" w:color="auto"/>
            <w:right w:val="none" w:sz="0" w:space="0" w:color="auto"/>
          </w:divBdr>
        </w:div>
        <w:div w:id="1872186631">
          <w:marLeft w:val="0"/>
          <w:marRight w:val="0"/>
          <w:marTop w:val="0"/>
          <w:marBottom w:val="0"/>
          <w:divBdr>
            <w:top w:val="none" w:sz="0" w:space="0" w:color="auto"/>
            <w:left w:val="none" w:sz="0" w:space="0" w:color="auto"/>
            <w:bottom w:val="none" w:sz="0" w:space="0" w:color="auto"/>
            <w:right w:val="none" w:sz="0" w:space="0" w:color="auto"/>
          </w:divBdr>
        </w:div>
        <w:div w:id="459810042">
          <w:marLeft w:val="0"/>
          <w:marRight w:val="0"/>
          <w:marTop w:val="0"/>
          <w:marBottom w:val="0"/>
          <w:divBdr>
            <w:top w:val="none" w:sz="0" w:space="0" w:color="auto"/>
            <w:left w:val="none" w:sz="0" w:space="0" w:color="auto"/>
            <w:bottom w:val="none" w:sz="0" w:space="0" w:color="auto"/>
            <w:right w:val="none" w:sz="0" w:space="0" w:color="auto"/>
          </w:divBdr>
        </w:div>
        <w:div w:id="354430491">
          <w:marLeft w:val="0"/>
          <w:marRight w:val="0"/>
          <w:marTop w:val="0"/>
          <w:marBottom w:val="0"/>
          <w:divBdr>
            <w:top w:val="none" w:sz="0" w:space="0" w:color="auto"/>
            <w:left w:val="none" w:sz="0" w:space="0" w:color="auto"/>
            <w:bottom w:val="none" w:sz="0" w:space="0" w:color="auto"/>
            <w:right w:val="none" w:sz="0" w:space="0" w:color="auto"/>
          </w:divBdr>
        </w:div>
        <w:div w:id="1220555034">
          <w:marLeft w:val="0"/>
          <w:marRight w:val="0"/>
          <w:marTop w:val="0"/>
          <w:marBottom w:val="0"/>
          <w:divBdr>
            <w:top w:val="none" w:sz="0" w:space="0" w:color="auto"/>
            <w:left w:val="none" w:sz="0" w:space="0" w:color="auto"/>
            <w:bottom w:val="none" w:sz="0" w:space="0" w:color="auto"/>
            <w:right w:val="none" w:sz="0" w:space="0" w:color="auto"/>
          </w:divBdr>
        </w:div>
        <w:div w:id="1444030639">
          <w:marLeft w:val="0"/>
          <w:marRight w:val="0"/>
          <w:marTop w:val="0"/>
          <w:marBottom w:val="0"/>
          <w:divBdr>
            <w:top w:val="none" w:sz="0" w:space="0" w:color="auto"/>
            <w:left w:val="none" w:sz="0" w:space="0" w:color="auto"/>
            <w:bottom w:val="none" w:sz="0" w:space="0" w:color="auto"/>
            <w:right w:val="none" w:sz="0" w:space="0" w:color="auto"/>
          </w:divBdr>
        </w:div>
        <w:div w:id="12284896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geli.Vaid@ouh.nsh.uk" TargetMode="External"/><Relationship Id="rId3" Type="http://schemas.openxmlformats.org/officeDocument/2006/relationships/webSettings" Target="webSettings.xml"/><Relationship Id="rId7" Type="http://schemas.openxmlformats.org/officeDocument/2006/relationships/hyperlink" Target="mailto:Rachel.Taylor@ouh.nhs.uk"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Rachel.taylor@ouh.nhs.uk"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mailto:Rachel.taylor@ouh.nhs.uk" TargetMode="External"/><Relationship Id="rId2" Type="http://schemas.openxmlformats.org/officeDocument/2006/relationships/hyperlink" Target="https://oxfordbrc.nihr.ac.uk/ppi/ppi-researcher-guidance/ppi-resources-for-researchers/" TargetMode="External"/><Relationship Id="rId1" Type="http://schemas.openxmlformats.org/officeDocument/2006/relationships/hyperlink" Target="https://www.healthinnovationoxford.org/our-work/our-programmes/community-involvement-and-workforce-innovation/community-involvement/working-together-thames-valle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427</Words>
  <Characters>2437</Characters>
  <Application>Microsoft Office Word</Application>
  <DocSecurity>0</DocSecurity>
  <Lines>20</Lines>
  <Paragraphs>5</Paragraphs>
  <ScaleCrop>false</ScaleCrop>
  <Company/>
  <LinksUpToDate>false</LinksUpToDate>
  <CharactersWithSpaces>2859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Author</cp:lastModifiedBy>
  <cp:revision>2</cp:revision>
  <dcterms:created xsi:type="dcterms:W3CDTF">2023-12-13T16:29:00Z</dcterms:created>
  <dcterms:modified xsi:type="dcterms:W3CDTF">2023-12-13T16:29:00Z</dcterms:modified>
</cp:coreProperties>
</file>